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85" w:rsidRDefault="00396685" w:rsidP="003D184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 w:rsidRPr="00396685">
        <w:rPr>
          <w:rFonts w:ascii="Arial" w:hAnsi="Arial" w:cs="Arial"/>
          <w:color w:val="000000"/>
          <w:sz w:val="26"/>
          <w:szCs w:val="26"/>
        </w:rPr>
        <w:t>https://neiros.ru/blog/management/chto-takoe-nastoyashchiy-menedzhment-i-kak-emu-nauchitsya/</w:t>
      </w:r>
    </w:p>
    <w:p w:rsidR="003D184C" w:rsidRDefault="003D184C" w:rsidP="003D184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Выделяют 4 исторических периода развития менеджмента как науки управления людьми:</w:t>
      </w:r>
    </w:p>
    <w:p w:rsidR="003D184C" w:rsidRPr="003D184C" w:rsidRDefault="003D184C" w:rsidP="003D184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Древний период (10 000 лет до н.э. – 18 век н.э.)</w:t>
      </w: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Прежде чем менеджмент выделился в самостоятельную сферу знаний, общество столетиями накапливало по крупицам опыт управления. Зачаточные формы существовали уже на стадии первобытнообщинного строя. Старейшины и вожди представляли собой руководящее начало всех разновидностей деятельности. Примерно в 9-10 тысячелетиях до нашей эры присваивающее хозяйство (собирательство и охота) постепенно уступило место производящему: этот переход можно условно считать периодом зарождения менеджмента. Уже в Древнем Египте (3 тыс. лет до н.э.) был сформирован полноценный государственный аппарат с обслуживающей прослойкой. Позже принципы управления сформулировали в своих работах философы Сократ и Платон.</w:t>
      </w:r>
    </w:p>
    <w:p w:rsidR="003D184C" w:rsidRPr="003D184C" w:rsidRDefault="003D184C" w:rsidP="003D184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Индустриальный период (1776—1890)</w:t>
      </w: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Максимально точно принципы государственного управления раскрыл в своих работах А. Смит. Он сформулировал законы классической политэкономии и управления, писал об обязанностях руководителя государства. В 1833 г. британский математик Чарльз Бэббидж предложил свой проект «аналитической машины», которая помогла принимать управленческие решения более оперативно.</w:t>
      </w:r>
    </w:p>
    <w:p w:rsidR="003D184C" w:rsidRPr="003D184C" w:rsidRDefault="003D184C" w:rsidP="003D184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Период систематизации знаний (1860—1960)</w:t>
      </w: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Время интенсивного развития теории управления, появления новых направлений, течений и школ. Можно сказать, что современный менеджмент зародился именно во времена промышленной революции. Возникновение фабрик привело к необходимости создания единой теории управления большими группами людей. Для этих целей лучших работников обучали представлять интересы руководства на местах — они и были первыми менеджерами.</w:t>
      </w:r>
    </w:p>
    <w:p w:rsidR="003D184C" w:rsidRPr="003D184C" w:rsidRDefault="003D184C" w:rsidP="003D18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Информационный период (1960 г. — наше время)</w:t>
      </w: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Сегодня для принятия управленческих решений требуется обработка огромного количества информации. Управление представляет собой логический процесс, который можно выразить математически. Практикуются различные подходы к управлению, основанные на принципах </w:t>
      </w:r>
      <w:hyperlink r:id="rId5" w:history="1">
        <w:r w:rsidRPr="003D184C">
          <w:rPr>
            <w:rFonts w:ascii="Arial" w:eastAsia="Times New Roman" w:hAnsi="Arial" w:cs="Arial"/>
            <w:color w:val="0D6EFD"/>
            <w:sz w:val="26"/>
            <w:szCs w:val="26"/>
            <w:u w:val="single"/>
            <w:lang w:eastAsia="ru-RU"/>
          </w:rPr>
          <w:t>лояльности</w:t>
        </w:r>
      </w:hyperlink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работающим людям и этике бизнеса.</w:t>
      </w:r>
    </w:p>
    <w:p w:rsidR="003D184C" w:rsidRPr="003D184C" w:rsidRDefault="003D184C" w:rsidP="003D184C">
      <w:pPr>
        <w:shd w:val="clear" w:color="auto" w:fill="FFFFFF"/>
        <w:spacing w:after="420" w:line="240" w:lineRule="auto"/>
        <w:outlineLvl w:val="1"/>
        <w:rPr>
          <w:rFonts w:ascii="Arial" w:eastAsia="Times New Roman" w:hAnsi="Arial" w:cs="Arial"/>
          <w:color w:val="181818"/>
          <w:sz w:val="54"/>
          <w:szCs w:val="54"/>
          <w:lang w:eastAsia="ru-RU"/>
        </w:rPr>
      </w:pPr>
      <w:r w:rsidRPr="003D184C">
        <w:rPr>
          <w:rFonts w:ascii="Arial" w:eastAsia="Times New Roman" w:hAnsi="Arial" w:cs="Arial"/>
          <w:color w:val="181818"/>
          <w:sz w:val="54"/>
          <w:szCs w:val="54"/>
          <w:lang w:eastAsia="ru-RU"/>
        </w:rPr>
        <w:t>Основы менеджмента</w:t>
      </w:r>
    </w:p>
    <w:p w:rsidR="003D184C" w:rsidRPr="003D184C" w:rsidRDefault="003D184C" w:rsidP="003D184C">
      <w:pPr>
        <w:shd w:val="clear" w:color="auto" w:fill="FFFFFF"/>
        <w:spacing w:before="420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Вся суть руководства состоит в трех вопросах:</w:t>
      </w:r>
    </w:p>
    <w:p w:rsidR="003D184C" w:rsidRPr="003D184C" w:rsidRDefault="003D184C" w:rsidP="003D184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«Кто» и «кем» управляет;</w:t>
      </w:r>
    </w:p>
    <w:p w:rsidR="003D184C" w:rsidRPr="003D184C" w:rsidRDefault="003D184C" w:rsidP="003D184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«Как» происходит этот процесс;</w:t>
      </w:r>
    </w:p>
    <w:p w:rsidR="003D184C" w:rsidRPr="003D184C" w:rsidRDefault="003D184C" w:rsidP="003D184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«С помощью чего» осуществляется.</w:t>
      </w:r>
    </w:p>
    <w:p w:rsidR="003D184C" w:rsidRDefault="003D184C" w:rsidP="003D184C">
      <w:pPr>
        <w:pStyle w:val="3"/>
        <w:shd w:val="clear" w:color="auto" w:fill="FFFFFF"/>
        <w:spacing w:before="0"/>
        <w:rPr>
          <w:rFonts w:ascii="Arial" w:hAnsi="Arial" w:cs="Arial"/>
          <w:color w:val="181818"/>
        </w:rPr>
      </w:pPr>
      <w:r>
        <w:rPr>
          <w:rFonts w:ascii="Arial" w:hAnsi="Arial" w:cs="Arial"/>
          <w:b/>
          <w:bCs/>
          <w:color w:val="181818"/>
        </w:rPr>
        <w:lastRenderedPageBreak/>
        <w:t>Составляющие менеджмента</w:t>
      </w:r>
    </w:p>
    <w:p w:rsidR="003D184C" w:rsidRDefault="003D184C" w:rsidP="003D184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Этот термин включает несколько составляющих:</w:t>
      </w:r>
    </w:p>
    <w:p w:rsidR="003D184C" w:rsidRDefault="003D184C" w:rsidP="003D184C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Производство. Сюда входит обеспечение высокой отдачи производства, грамотная наладка рабочего процесса, при которой затраты минимальны, а прибыль – максимальна.</w:t>
      </w:r>
    </w:p>
    <w:p w:rsidR="003D184C" w:rsidRDefault="003D184C" w:rsidP="003D184C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Координирование работы персонала. Организация «здоровых» отношений в коллективе, налаживание связей между сотрудниками и отделами, построение оперативной сети информирования и раздачи указаний.</w:t>
      </w:r>
    </w:p>
    <w:p w:rsidR="003D184C" w:rsidRDefault="003D184C" w:rsidP="003D18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Прогнозирование, планирование и изучение рынка.</w:t>
      </w:r>
    </w:p>
    <w:p w:rsidR="003D184C" w:rsidRDefault="003D184C" w:rsidP="003D184C">
      <w:pPr>
        <w:pStyle w:val="2"/>
        <w:shd w:val="clear" w:color="auto" w:fill="FFFFFF"/>
        <w:spacing w:before="0" w:beforeAutospacing="0" w:after="420" w:afterAutospacing="0"/>
        <w:rPr>
          <w:rFonts w:ascii="Arial" w:hAnsi="Arial" w:cs="Arial"/>
          <w:b w:val="0"/>
          <w:bCs w:val="0"/>
          <w:color w:val="181818"/>
          <w:sz w:val="54"/>
          <w:szCs w:val="54"/>
        </w:rPr>
      </w:pPr>
      <w:r>
        <w:rPr>
          <w:rFonts w:ascii="Arial" w:hAnsi="Arial" w:cs="Arial"/>
          <w:b w:val="0"/>
          <w:bCs w:val="0"/>
          <w:color w:val="181818"/>
          <w:sz w:val="54"/>
          <w:szCs w:val="54"/>
        </w:rPr>
        <w:t>Цели и задачи менеджмента</w:t>
      </w:r>
    </w:p>
    <w:p w:rsidR="003D184C" w:rsidRDefault="003D184C" w:rsidP="003D184C">
      <w:pPr>
        <w:pStyle w:val="a3"/>
        <w:shd w:val="clear" w:color="auto" w:fill="FFFFFF"/>
        <w:spacing w:before="42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Важнейшей задачей менеджмента является организация производства товаров и услуг с учетом потребностей потребителей на основе имеющихся материальных и людских ресурсов, а также обеспечение </w:t>
      </w:r>
      <w:hyperlink r:id="rId6" w:history="1">
        <w:r>
          <w:rPr>
            <w:rStyle w:val="a5"/>
            <w:rFonts w:ascii="Arial" w:hAnsi="Arial" w:cs="Arial"/>
            <w:color w:val="0D6EFD"/>
            <w:sz w:val="26"/>
            <w:szCs w:val="26"/>
          </w:rPr>
          <w:t>рентабельности</w:t>
        </w:r>
      </w:hyperlink>
      <w:r>
        <w:rPr>
          <w:rFonts w:ascii="Arial" w:hAnsi="Arial" w:cs="Arial"/>
          <w:color w:val="000000"/>
          <w:sz w:val="26"/>
          <w:szCs w:val="26"/>
        </w:rPr>
        <w:t> деятельности организации и ее стабильного положения на рынке. Другими словами, гармоничная и слаженная работа организации, эффективное функционирование ее внешних и внутренних элементов. Независимо от того, малый бизнес или крупная организация, задачи и цели примерно одинаковы.</w:t>
      </w:r>
    </w:p>
    <w:p w:rsidR="003D184C" w:rsidRDefault="003D184C" w:rsidP="003D184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связи с этим, в цели и задачи менеджмента входит: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обеспечение автоматизации производства и переход к использованию работников, обладающих высокой </w:t>
      </w:r>
      <w:hyperlink r:id="rId7" w:history="1">
        <w:r w:rsidRPr="003D184C">
          <w:rPr>
            <w:rFonts w:ascii="Arial" w:eastAsia="Times New Roman" w:hAnsi="Arial" w:cs="Arial"/>
            <w:color w:val="0D6EFD"/>
            <w:sz w:val="26"/>
            <w:szCs w:val="26"/>
            <w:u w:val="single"/>
            <w:lang w:eastAsia="ru-RU"/>
          </w:rPr>
          <w:t>квалификацией</w:t>
        </w:r>
      </w:hyperlink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стимулирование работы сотрудников фирмы путем создания для них лучших условий труда и установления более высокой заработной платы;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постоянный контроль за эффективностью деятельности фирмы, координация работы всех подразделений фирмы;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постоянный поиск и освоение новых рынков;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анализ имеющихся и требующихся ресурсов, поиск источников их обеспечения;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определение конкретных целей развития фирмы;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выявление приоритетности целей, их очередности и последовательности решения;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разработка стратегии развития фирмы — хозяйственных задач и путей их решения;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выработка системы мероприятий для решения намечаемых проблем на различные временные промежутки;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lastRenderedPageBreak/>
        <w:t>определение необходимых ресурсов и источников их обеспечения;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развитие и выживание организации, сохранение своей рыночной ниши и ориентация на расширение сферы влияния;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достижение поставленных результатов;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сохранение и приумножение капитала, обеспечение конкретного уровня прибыли;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создание условий, необходимых для стабильного существования организации;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преодоление рисков и прогнозирование рискованных для компании ситуаций;</w:t>
      </w:r>
    </w:p>
    <w:p w:rsidR="003D184C" w:rsidRPr="003D184C" w:rsidRDefault="003D184C" w:rsidP="003D18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3D184C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установление контроля за выполнением поставленных задач.</w:t>
      </w:r>
    </w:p>
    <w:p w:rsidR="00334236" w:rsidRDefault="003D184C">
      <w:pPr>
        <w:rPr>
          <w:rFonts w:ascii="Arial" w:hAnsi="Arial" w:cs="Arial"/>
          <w:color w:val="181818"/>
          <w:sz w:val="54"/>
          <w:szCs w:val="54"/>
          <w:shd w:val="clear" w:color="auto" w:fill="FFFFFF"/>
        </w:rPr>
      </w:pPr>
      <w:r>
        <w:rPr>
          <w:rFonts w:ascii="Arial" w:hAnsi="Arial" w:cs="Arial"/>
          <w:color w:val="181818"/>
          <w:sz w:val="54"/>
          <w:szCs w:val="54"/>
          <w:shd w:val="clear" w:color="auto" w:fill="FFFFFF"/>
        </w:rPr>
        <w:t>Субъекты и объекты менеджмента</w:t>
      </w:r>
    </w:p>
    <w:p w:rsidR="003D184C" w:rsidRDefault="003D184C">
      <w:pPr>
        <w:rPr>
          <w:rFonts w:ascii="Arial" w:hAnsi="Arial" w:cs="Arial"/>
          <w:color w:val="181818"/>
          <w:sz w:val="54"/>
          <w:szCs w:val="54"/>
          <w:shd w:val="clear" w:color="auto" w:fill="FFFFFF"/>
        </w:rPr>
      </w:pPr>
    </w:p>
    <w:p w:rsidR="003D184C" w:rsidRPr="003D184C" w:rsidRDefault="003D184C" w:rsidP="003D184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всегда выделяют субъекты и объекты:</w:t>
      </w:r>
    </w:p>
    <w:p w:rsidR="003D184C" w:rsidRPr="003D184C" w:rsidRDefault="003D184C" w:rsidP="003D184C">
      <w:pPr>
        <w:numPr>
          <w:ilvl w:val="0"/>
          <w:numId w:val="5"/>
        </w:num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менеджмента</w:t>
      </w:r>
      <w:r w:rsidRPr="003D18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все, в отношении чего осуществляется менеджмент – производство, сбыт, финансы, персонал. Объекты имеют некоторую иерархию: направлять менеджмент можно на свое рабочее место, структурную единицу (группу, бригаду, участок), подразделение (цех, департамент), организацию в целом. Объект менеджмента представляет собой то, на что направлен процесс управления. Объектом может быть цех, производство, рабочий персонал и прочее.</w:t>
      </w:r>
    </w:p>
    <w:p w:rsidR="003D184C" w:rsidRPr="003D184C" w:rsidRDefault="003D184C" w:rsidP="003D184C">
      <w:pPr>
        <w:numPr>
          <w:ilvl w:val="0"/>
          <w:numId w:val="5"/>
        </w:num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 менеджмента </w:t>
      </w:r>
      <w:r w:rsidRPr="003D18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человек или коллектив людей, объединенных управленческими воздействиями, направленный на достижение базовых целей организации. Когда мы говорим о субъекте менеджмента, мы имеем в виду исключительно реальных людей, вовлеченных в процесс работы фирмы. Каждый из них, посредством возложенных обязательств, влияет на реализацию определенных задач. Говоря простым языком, любой человек является субъектом управления. Мы сами управляем своей жизнью, принимаем решения о переезде, поступлении на учебу, работу, службу.</w:t>
      </w:r>
    </w:p>
    <w:p w:rsidR="003D184C" w:rsidRPr="003D184C" w:rsidRDefault="003D184C" w:rsidP="003D184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говорить в более узком смысле понимания понятия «субъект менеджмента», то речь идет непосредственно о менеджерах, то есть тех людях, что осуществляют управление над социальными объектами. Менеджеры могут быть руководителями разных уровней, выполнять разные функции, в зависимости от сферы применения собственных навыков.</w:t>
      </w:r>
    </w:p>
    <w:p w:rsidR="003D184C" w:rsidRPr="003D184C" w:rsidRDefault="003D184C" w:rsidP="003D18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воздействует на объект, приводя в движение все основные процессы и механизмы, лежащие в основе производства.</w:t>
      </w:r>
    </w:p>
    <w:p w:rsidR="003D184C" w:rsidRPr="003D184C" w:rsidRDefault="003D184C" w:rsidP="003D184C">
      <w:pPr>
        <w:spacing w:after="420" w:line="240" w:lineRule="auto"/>
        <w:outlineLvl w:val="1"/>
        <w:rPr>
          <w:rFonts w:ascii="Arial" w:eastAsia="Times New Roman" w:hAnsi="Arial" w:cs="Arial"/>
          <w:color w:val="181818"/>
          <w:sz w:val="54"/>
          <w:szCs w:val="54"/>
          <w:lang w:eastAsia="ru-RU"/>
        </w:rPr>
      </w:pPr>
      <w:r w:rsidRPr="003D184C">
        <w:rPr>
          <w:rFonts w:ascii="Arial" w:eastAsia="Times New Roman" w:hAnsi="Arial" w:cs="Arial"/>
          <w:color w:val="181818"/>
          <w:sz w:val="54"/>
          <w:szCs w:val="54"/>
          <w:lang w:eastAsia="ru-RU"/>
        </w:rPr>
        <w:t>Принципы менеджмента</w:t>
      </w:r>
    </w:p>
    <w:p w:rsidR="003D184C" w:rsidRPr="003D184C" w:rsidRDefault="003D184C" w:rsidP="003D184C">
      <w:pPr>
        <w:spacing w:before="4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главным принципам менеджмента относятся:</w:t>
      </w:r>
    </w:p>
    <w:p w:rsidR="003D184C" w:rsidRPr="003D184C" w:rsidRDefault="003D184C" w:rsidP="003D184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D184C">
        <w:rPr>
          <w:rFonts w:ascii="Times New Roman" w:eastAsia="Times New Roman" w:hAnsi="Times New Roman" w:cs="Times New Roman"/>
          <w:noProof/>
          <w:color w:val="007BFF"/>
          <w:sz w:val="24"/>
          <w:szCs w:val="24"/>
          <w:lang w:eastAsia="ru-RU"/>
        </w:rPr>
        <w:drawing>
          <wp:inline distT="0" distB="0" distL="0" distR="0">
            <wp:extent cx="5288280" cy="2157618"/>
            <wp:effectExtent l="0" t="0" r="7620" b="0"/>
            <wp:docPr id="1" name="Рисунок 1" descr="Принципы менеджмен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ы менеджмен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9" cy="21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184C" w:rsidRPr="003D184C" w:rsidRDefault="003D184C" w:rsidP="003D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Разделение обязанностей, труда.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Каждая организация имеет определенные отделы, которые выполняют свойственные им задачи. Например, юридический отдел занимается решением правовых вопросов, в то время как финансовый отвечает за денежные средства. Каждое из таких звеньев имеет круг обязанностей и свою специализацию, но их работа направлена на достижение одной цели. Правильное разделение труда позволит решить максимум задач;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Единоначалие и подчинение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Несмотря на то что на организации существует огромное количество отделов, указания по работе должны исходить от одного руководителя. Путаница в указаниях начальников может существенно снизить производительность труда;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 </w:t>
      </w:r>
      <w:hyperlink r:id="rId10" w:history="1">
        <w:r w:rsidRPr="003D184C">
          <w:rPr>
            <w:rFonts w:ascii="Times New Roman" w:eastAsia="Times New Roman" w:hAnsi="Times New Roman" w:cs="Times New Roman"/>
            <w:b/>
            <w:bCs/>
            <w:color w:val="0D6EFD"/>
            <w:sz w:val="24"/>
            <w:szCs w:val="24"/>
            <w:u w:val="single"/>
            <w:lang w:eastAsia="ru-RU"/>
          </w:rPr>
          <w:t>регламента</w:t>
        </w:r>
      </w:hyperlink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организации, дисциплина. 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организации зависит от дисциплины и порядка. Каждый служащий обязан знать и строго соблюдать должностную инструкцию. Не опаздывать на работу, находиться на рабочем месте. Материальные ценности организации также должны храниться строго по регламенту. Права конфиденциальности клиентов должны быть защищены от посторонних лиц и т.д. Задача руководителя в этом направлении – осуществление контроля над исполнением обязанностей. Провинившиеся должны быть наказаны, а отличившиеся поощрены;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правильно распределить и наделить необходимыми полномочиями сотрудников.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за выполненную работу лежит непосредственно на руководителе, а также на тех, кому были поручены задания, задачи;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Справедливость.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принимать решения с точки зрения справедливости. Особенно этот фактор должен учитываться при определении наказания или поощрения. Если действия руководителя будут справедливыми, то это позволит работникам больше доверять как начальству, так и организации;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показывать пример персоналу и нести ответственность. 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интересы коллектива должны стоять превыше личных;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Вознаграждение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всегда помнить тот факт, что преданная и добросовестная работа во благо организации должна быть вознаграждена;</w:t>
      </w:r>
    </w:p>
    <w:p w:rsidR="003D184C" w:rsidRPr="003D184C" w:rsidRDefault="003D184C" w:rsidP="003D184C">
      <w:pPr>
        <w:numPr>
          <w:ilvl w:val="0"/>
          <w:numId w:val="6"/>
        </w:numPr>
        <w:spacing w:after="22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Поддержание инициативы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выслушать предложение работника, поможет организации найти новые решения;</w:t>
      </w:r>
    </w:p>
    <w:p w:rsidR="003D184C" w:rsidRPr="003D184C" w:rsidRDefault="003D184C" w:rsidP="003D184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Умение поддержать корпоративный дух</w:t>
      </w:r>
      <w:r w:rsidRPr="003D1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дружного коллектива, путем совместного времяпровождения, проведением праздников, позволит облегчить работу предприятия, а также избавит от текучести кадров.</w:t>
      </w:r>
    </w:p>
    <w:p w:rsidR="003D184C" w:rsidRDefault="003D184C"/>
    <w:sectPr w:rsidR="003D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67E"/>
    <w:multiLevelType w:val="multilevel"/>
    <w:tmpl w:val="749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0DF9"/>
    <w:multiLevelType w:val="multilevel"/>
    <w:tmpl w:val="6EE0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404E5"/>
    <w:multiLevelType w:val="multilevel"/>
    <w:tmpl w:val="C4FA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11580"/>
    <w:multiLevelType w:val="multilevel"/>
    <w:tmpl w:val="0BC2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D43C0"/>
    <w:multiLevelType w:val="multilevel"/>
    <w:tmpl w:val="DFA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E5555"/>
    <w:multiLevelType w:val="multilevel"/>
    <w:tmpl w:val="AA36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A"/>
    <w:rsid w:val="00224726"/>
    <w:rsid w:val="00334236"/>
    <w:rsid w:val="00396685"/>
    <w:rsid w:val="003D184C"/>
    <w:rsid w:val="0073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EA79-891D-4BA1-9B1A-95721F29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84C"/>
    <w:rPr>
      <w:b/>
      <w:bCs/>
    </w:rPr>
  </w:style>
  <w:style w:type="character" w:styleId="a5">
    <w:name w:val="Hyperlink"/>
    <w:basedOn w:val="a0"/>
    <w:uiPriority w:val="99"/>
    <w:semiHidden/>
    <w:unhideWhenUsed/>
    <w:rsid w:val="003D184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8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18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ros.ru/img/management/printsipy-menedzhment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iros.ru/blog/management/5-etapov-povysheniya-kvalifikatsii-sotrudnik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iros.ru/blog/business/chto-takoe-rentabelnost-i-zachem-ee-rasschityva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iros.ru/blog/business/chto-takoe-loyalnost-biznese-i-ee-8-tipov/" TargetMode="External"/><Relationship Id="rId10" Type="http://schemas.openxmlformats.org/officeDocument/2006/relationships/hyperlink" Target="https://neiros.ru/blog/management/reglament-v-kompanii-76-primerov-dlya-effektivnoy-rabo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4</cp:revision>
  <dcterms:created xsi:type="dcterms:W3CDTF">2025-01-08T09:27:00Z</dcterms:created>
  <dcterms:modified xsi:type="dcterms:W3CDTF">2025-01-10T08:56:00Z</dcterms:modified>
</cp:coreProperties>
</file>