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22A1" w14:textId="49D61250" w:rsidR="000A2802" w:rsidRPr="000A2802" w:rsidRDefault="000A2802" w:rsidP="000A2802">
      <w:r>
        <w:rPr>
          <w:b/>
          <w:bCs/>
        </w:rPr>
        <w:t xml:space="preserve">Тема: </w:t>
      </w:r>
      <w:r w:rsidRPr="000A2802">
        <w:t>Особенности менеджмента в области профессиональной деятельности.</w:t>
      </w:r>
    </w:p>
    <w:p w14:paraId="1406F028" w14:textId="5B9E7317" w:rsidR="000A2802" w:rsidRPr="000A2802" w:rsidRDefault="000A2802" w:rsidP="000A2802">
      <w:r w:rsidRPr="000A2802">
        <w:rPr>
          <w:b/>
          <w:bCs/>
        </w:rPr>
        <w:t>Менеджмент информационных систем</w:t>
      </w:r>
      <w:r w:rsidRPr="000A2802">
        <w:t> — это </w:t>
      </w:r>
      <w:r w:rsidRPr="000A2802">
        <w:rPr>
          <w:b/>
          <w:bCs/>
        </w:rPr>
        <w:t>процесс администрирования IT-сферы, всех входящих и исходящих данных</w:t>
      </w:r>
      <w:r w:rsidRPr="000A2802">
        <w:t> </w:t>
      </w:r>
      <w:hyperlink r:id="rId5" w:tgtFrame="_blank" w:history="1">
        <w:r w:rsidRPr="000A2802">
          <w:rPr>
            <w:rStyle w:val="ac"/>
          </w:rPr>
          <w:t>1</w:t>
        </w:r>
      </w:hyperlink>
      <w:r w:rsidRPr="000A2802">
        <w:t>. Он охватывает планирование, организацию, координацию и контроль информационной деятельности организации и информационных процессов с целью целенаправленного использования информации как ресурса </w:t>
      </w:r>
      <w:hyperlink r:id="rId6" w:tgtFrame="_blank" w:history="1">
        <w:r w:rsidRPr="000A2802">
          <w:rPr>
            <w:rStyle w:val="ac"/>
          </w:rPr>
          <w:t>3</w:t>
        </w:r>
      </w:hyperlink>
      <w:r w:rsidRPr="000A2802">
        <w:t>.</w:t>
      </w:r>
    </w:p>
    <w:p w14:paraId="6937E6BA" w14:textId="77777777" w:rsidR="000A2802" w:rsidRPr="000A2802" w:rsidRDefault="000A2802" w:rsidP="000A2802">
      <w:r w:rsidRPr="000A2802">
        <w:rPr>
          <w:b/>
          <w:bCs/>
        </w:rPr>
        <w:t>Цель информационного менеджмента</w:t>
      </w:r>
      <w:r w:rsidRPr="000A2802">
        <w:t> — повышение эффективности деятельности предприятия на основе использования информационных систем и технологий </w:t>
      </w:r>
      <w:hyperlink r:id="rId7" w:tgtFrame="_blank" w:history="1">
        <w:r w:rsidRPr="000A2802">
          <w:rPr>
            <w:rStyle w:val="ac"/>
          </w:rPr>
          <w:t>2</w:t>
        </w:r>
      </w:hyperlink>
      <w:r w:rsidRPr="000A2802">
        <w:t>.</w:t>
      </w:r>
    </w:p>
    <w:p w14:paraId="209B5041" w14:textId="77777777" w:rsidR="000A2802" w:rsidRPr="000A2802" w:rsidRDefault="000A2802" w:rsidP="000A2802">
      <w:r w:rsidRPr="000A2802">
        <w:rPr>
          <w:b/>
          <w:bCs/>
        </w:rPr>
        <w:t>Некоторые задачи информационного менеджмента</w:t>
      </w:r>
      <w:r w:rsidRPr="000A2802">
        <w:t>:</w:t>
      </w:r>
    </w:p>
    <w:p w14:paraId="0162898F" w14:textId="77777777" w:rsidR="000A2802" w:rsidRPr="000A2802" w:rsidRDefault="000A2802" w:rsidP="000A2802">
      <w:pPr>
        <w:numPr>
          <w:ilvl w:val="0"/>
          <w:numId w:val="1"/>
        </w:numPr>
      </w:pPr>
      <w:r w:rsidRPr="000A2802">
        <w:t>формирование технологической среды информационной системы </w:t>
      </w:r>
      <w:hyperlink r:id="rId8" w:tgtFrame="_blank" w:history="1">
        <w:r w:rsidRPr="000A2802">
          <w:rPr>
            <w:rStyle w:val="ac"/>
          </w:rPr>
          <w:t>2</w:t>
        </w:r>
      </w:hyperlink>
      <w:hyperlink r:id="rId9" w:tgtFrame="_blank" w:history="1">
        <w:r w:rsidRPr="000A2802">
          <w:rPr>
            <w:rStyle w:val="ac"/>
          </w:rPr>
          <w:t>4</w:t>
        </w:r>
      </w:hyperlink>
      <w:r w:rsidRPr="000A2802">
        <w:t>;</w:t>
      </w:r>
    </w:p>
    <w:p w14:paraId="3C43F26A" w14:textId="77777777" w:rsidR="000A2802" w:rsidRPr="000A2802" w:rsidRDefault="000A2802" w:rsidP="000A2802">
      <w:pPr>
        <w:numPr>
          <w:ilvl w:val="0"/>
          <w:numId w:val="1"/>
        </w:numPr>
      </w:pPr>
      <w:r w:rsidRPr="000A2802">
        <w:t>развитие информационной системы и обеспечение её обслуживания </w:t>
      </w:r>
      <w:hyperlink r:id="rId10" w:tgtFrame="_blank" w:history="1">
        <w:r w:rsidRPr="000A2802">
          <w:rPr>
            <w:rStyle w:val="ac"/>
          </w:rPr>
          <w:t>2</w:t>
        </w:r>
      </w:hyperlink>
      <w:hyperlink r:id="rId11" w:tgtFrame="_blank" w:history="1">
        <w:r w:rsidRPr="000A2802">
          <w:rPr>
            <w:rStyle w:val="ac"/>
          </w:rPr>
          <w:t>4</w:t>
        </w:r>
      </w:hyperlink>
      <w:r w:rsidRPr="000A2802">
        <w:t>;</w:t>
      </w:r>
    </w:p>
    <w:p w14:paraId="15B7A095" w14:textId="77777777" w:rsidR="000A2802" w:rsidRPr="000A2802" w:rsidRDefault="000A2802" w:rsidP="000A2802">
      <w:pPr>
        <w:numPr>
          <w:ilvl w:val="0"/>
          <w:numId w:val="1"/>
        </w:numPr>
      </w:pPr>
      <w:r w:rsidRPr="000A2802">
        <w:t>планирование в среде информационной системы </w:t>
      </w:r>
      <w:hyperlink r:id="rId12" w:tgtFrame="_blank" w:history="1">
        <w:r w:rsidRPr="000A2802">
          <w:rPr>
            <w:rStyle w:val="ac"/>
          </w:rPr>
          <w:t>2</w:t>
        </w:r>
      </w:hyperlink>
      <w:r w:rsidRPr="000A2802">
        <w:t>;</w:t>
      </w:r>
    </w:p>
    <w:p w14:paraId="40982B6D" w14:textId="77777777" w:rsidR="000A2802" w:rsidRPr="000A2802" w:rsidRDefault="000A2802" w:rsidP="000A2802">
      <w:pPr>
        <w:numPr>
          <w:ilvl w:val="0"/>
          <w:numId w:val="1"/>
        </w:numPr>
      </w:pPr>
      <w:r w:rsidRPr="000A2802">
        <w:t>формирование организационной структуры в области информатизации </w:t>
      </w:r>
      <w:hyperlink r:id="rId13" w:tgtFrame="_blank" w:history="1">
        <w:r w:rsidRPr="000A2802">
          <w:rPr>
            <w:rStyle w:val="ac"/>
          </w:rPr>
          <w:t>2</w:t>
        </w:r>
      </w:hyperlink>
      <w:r w:rsidRPr="000A2802">
        <w:t>;</w:t>
      </w:r>
    </w:p>
    <w:p w14:paraId="28C6D063" w14:textId="77777777" w:rsidR="000A2802" w:rsidRPr="000A2802" w:rsidRDefault="000A2802" w:rsidP="000A2802">
      <w:pPr>
        <w:numPr>
          <w:ilvl w:val="0"/>
          <w:numId w:val="1"/>
        </w:numPr>
      </w:pPr>
      <w:r w:rsidRPr="000A2802">
        <w:t>использование и эксплуатация информационных систем </w:t>
      </w:r>
      <w:hyperlink r:id="rId14" w:tgtFrame="_blank" w:history="1">
        <w:r w:rsidRPr="000A2802">
          <w:rPr>
            <w:rStyle w:val="ac"/>
          </w:rPr>
          <w:t>2</w:t>
        </w:r>
      </w:hyperlink>
      <w:hyperlink r:id="rId15" w:tgtFrame="_blank" w:history="1">
        <w:r w:rsidRPr="000A2802">
          <w:rPr>
            <w:rStyle w:val="ac"/>
          </w:rPr>
          <w:t>4</w:t>
        </w:r>
      </w:hyperlink>
      <w:r w:rsidRPr="000A2802">
        <w:t>;</w:t>
      </w:r>
    </w:p>
    <w:p w14:paraId="6E352CFF" w14:textId="77777777" w:rsidR="000A2802" w:rsidRPr="000A2802" w:rsidRDefault="000A2802" w:rsidP="000A2802">
      <w:pPr>
        <w:numPr>
          <w:ilvl w:val="0"/>
          <w:numId w:val="1"/>
        </w:numPr>
      </w:pPr>
      <w:r w:rsidRPr="000A2802">
        <w:t>формирование инновационной политики и осуществление инновационных программ </w:t>
      </w:r>
      <w:hyperlink r:id="rId16" w:tgtFrame="_blank" w:history="1">
        <w:r w:rsidRPr="000A2802">
          <w:rPr>
            <w:rStyle w:val="ac"/>
          </w:rPr>
          <w:t>2</w:t>
        </w:r>
      </w:hyperlink>
      <w:hyperlink r:id="rId17" w:tgtFrame="_blank" w:history="1">
        <w:r w:rsidRPr="000A2802">
          <w:rPr>
            <w:rStyle w:val="ac"/>
          </w:rPr>
          <w:t>4</w:t>
        </w:r>
      </w:hyperlink>
      <w:r w:rsidRPr="000A2802">
        <w:t>;</w:t>
      </w:r>
    </w:p>
    <w:p w14:paraId="090C13F9" w14:textId="77777777" w:rsidR="000A2802" w:rsidRPr="000A2802" w:rsidRDefault="000A2802" w:rsidP="000A2802">
      <w:pPr>
        <w:numPr>
          <w:ilvl w:val="0"/>
          <w:numId w:val="1"/>
        </w:numPr>
      </w:pPr>
      <w:r w:rsidRPr="000A2802">
        <w:t>управление персоналом в сфере информатизации </w:t>
      </w:r>
      <w:hyperlink r:id="rId18" w:tgtFrame="_blank" w:history="1">
        <w:r w:rsidRPr="000A2802">
          <w:rPr>
            <w:rStyle w:val="ac"/>
          </w:rPr>
          <w:t>2</w:t>
        </w:r>
      </w:hyperlink>
      <w:hyperlink r:id="rId19" w:tgtFrame="_blank" w:history="1">
        <w:r w:rsidRPr="000A2802">
          <w:rPr>
            <w:rStyle w:val="ac"/>
          </w:rPr>
          <w:t>4</w:t>
        </w:r>
      </w:hyperlink>
      <w:r w:rsidRPr="000A2802">
        <w:t>;</w:t>
      </w:r>
    </w:p>
    <w:p w14:paraId="2F66E923" w14:textId="77777777" w:rsidR="000A2802" w:rsidRPr="000A2802" w:rsidRDefault="000A2802" w:rsidP="000A2802">
      <w:pPr>
        <w:numPr>
          <w:ilvl w:val="0"/>
          <w:numId w:val="1"/>
        </w:numPr>
      </w:pPr>
      <w:r w:rsidRPr="000A2802">
        <w:t>управление капиталовложениями в сфере информатизации </w:t>
      </w:r>
      <w:hyperlink r:id="rId20" w:tgtFrame="_blank" w:history="1">
        <w:r w:rsidRPr="000A2802">
          <w:rPr>
            <w:rStyle w:val="ac"/>
          </w:rPr>
          <w:t>2</w:t>
        </w:r>
      </w:hyperlink>
      <w:hyperlink r:id="rId21" w:tgtFrame="_blank" w:history="1">
        <w:r w:rsidRPr="000A2802">
          <w:rPr>
            <w:rStyle w:val="ac"/>
          </w:rPr>
          <w:t>4</w:t>
        </w:r>
      </w:hyperlink>
      <w:r w:rsidRPr="000A2802">
        <w:t>;</w:t>
      </w:r>
    </w:p>
    <w:p w14:paraId="1A0AA79A" w14:textId="77777777" w:rsidR="000A2802" w:rsidRPr="000A2802" w:rsidRDefault="000A2802" w:rsidP="000A2802">
      <w:pPr>
        <w:numPr>
          <w:ilvl w:val="0"/>
          <w:numId w:val="1"/>
        </w:numPr>
      </w:pPr>
      <w:r w:rsidRPr="000A2802">
        <w:t>формирование и обеспечение комплексной защищённости информационных ресурсов </w:t>
      </w:r>
      <w:hyperlink r:id="rId22" w:tgtFrame="_blank" w:history="1">
        <w:r w:rsidRPr="000A2802">
          <w:rPr>
            <w:rStyle w:val="ac"/>
          </w:rPr>
          <w:t>2</w:t>
        </w:r>
      </w:hyperlink>
      <w:hyperlink r:id="rId23" w:tgtFrame="_blank" w:history="1">
        <w:r w:rsidRPr="000A2802">
          <w:rPr>
            <w:rStyle w:val="ac"/>
          </w:rPr>
          <w:t>4</w:t>
        </w:r>
      </w:hyperlink>
      <w:r w:rsidRPr="000A2802">
        <w:t>.</w:t>
      </w:r>
    </w:p>
    <w:p w14:paraId="4DF82060" w14:textId="77777777" w:rsidR="000A2802" w:rsidRDefault="000A2802"/>
    <w:p w14:paraId="27EACF55" w14:textId="2EB625EA" w:rsidR="000A2802" w:rsidRPr="000A2802" w:rsidRDefault="00E6667E" w:rsidP="000A2802">
      <w:r>
        <w:rPr>
          <w:b/>
          <w:bCs/>
        </w:rPr>
        <w:t xml:space="preserve">Тема: </w:t>
      </w:r>
      <w:r w:rsidR="000A2802" w:rsidRPr="000A2802">
        <w:t>Особенности деятельности в сфере информационных систем и программирования:</w:t>
      </w:r>
    </w:p>
    <w:p w14:paraId="7620B928" w14:textId="77777777" w:rsidR="000A2802" w:rsidRPr="000A2802" w:rsidRDefault="000A2802" w:rsidP="000A2802">
      <w:pPr>
        <w:numPr>
          <w:ilvl w:val="0"/>
          <w:numId w:val="2"/>
        </w:numPr>
      </w:pPr>
      <w:r w:rsidRPr="000A2802">
        <w:rPr>
          <w:b/>
          <w:bCs/>
        </w:rPr>
        <w:t>Важность для общества</w:t>
      </w:r>
      <w:r w:rsidRPr="000A2802">
        <w:t>: сфера информационной деятельности способствует функционированию общественного рынка и развитию бизнеса, повышает его конкурентоспособность. </w:t>
      </w:r>
      <w:hyperlink r:id="rId24" w:tgtFrame="_blank" w:history="1">
        <w:r w:rsidRPr="000A2802">
          <w:rPr>
            <w:rStyle w:val="ac"/>
          </w:rPr>
          <w:t>1</w:t>
        </w:r>
      </w:hyperlink>
    </w:p>
    <w:p w14:paraId="606C2618" w14:textId="77777777" w:rsidR="000A2802" w:rsidRPr="000A2802" w:rsidRDefault="000A2802" w:rsidP="000A2802">
      <w:pPr>
        <w:numPr>
          <w:ilvl w:val="0"/>
          <w:numId w:val="2"/>
        </w:numPr>
      </w:pPr>
      <w:r w:rsidRPr="000A2802">
        <w:rPr>
          <w:b/>
          <w:bCs/>
        </w:rPr>
        <w:t>Сложность организационных структур</w:t>
      </w:r>
      <w:r w:rsidRPr="000A2802">
        <w:t>: в сложных структурах практически каждый работник становится носителем и регулятором ценной информации, что предполагает обязательную лояльность персонала по отношению к организации. </w:t>
      </w:r>
      <w:hyperlink r:id="rId25" w:tgtFrame="_blank" w:history="1">
        <w:r w:rsidRPr="000A2802">
          <w:rPr>
            <w:rStyle w:val="ac"/>
          </w:rPr>
          <w:t>1</w:t>
        </w:r>
      </w:hyperlink>
    </w:p>
    <w:p w14:paraId="2FFE5C95" w14:textId="77777777" w:rsidR="000A2802" w:rsidRPr="000A2802" w:rsidRDefault="000A2802" w:rsidP="000A2802">
      <w:pPr>
        <w:numPr>
          <w:ilvl w:val="0"/>
          <w:numId w:val="2"/>
        </w:numPr>
      </w:pPr>
      <w:r w:rsidRPr="000A2802">
        <w:rPr>
          <w:b/>
          <w:bCs/>
        </w:rPr>
        <w:t>Вопросы управления</w:t>
      </w:r>
      <w:r w:rsidRPr="000A2802">
        <w:t>: вопросы управления процессами и ресурсами, связанными с обработкой, хранением и использованием сведений, документов и баз данных, всё чаще включаются в число главных при решении проблем производственной и коммерческой деятельности. </w:t>
      </w:r>
      <w:hyperlink r:id="rId26" w:tgtFrame="_blank" w:history="1">
        <w:r w:rsidRPr="000A2802">
          <w:rPr>
            <w:rStyle w:val="ac"/>
          </w:rPr>
          <w:t>1</w:t>
        </w:r>
      </w:hyperlink>
    </w:p>
    <w:p w14:paraId="4C328F41" w14:textId="77777777" w:rsidR="000A2802" w:rsidRPr="000A2802" w:rsidRDefault="000A2802" w:rsidP="000A2802">
      <w:r w:rsidRPr="000A2802">
        <w:rPr>
          <w:b/>
          <w:bCs/>
        </w:rPr>
        <w:t>Организационно-управленческая деятельность в сфере информационных систем и программирования</w:t>
      </w:r>
      <w:r w:rsidRPr="000A2802">
        <w:t xml:space="preserve"> называется информационным менеджментом. Его основная </w:t>
      </w:r>
      <w:r w:rsidRPr="000A2802">
        <w:lastRenderedPageBreak/>
        <w:t>цель — обеспечение эффективного информационного обслуживания управленческого персонала предприятия, то есть предоставление необходимой для принятия решений информации в нужное время в требуемом виде. </w:t>
      </w:r>
      <w:hyperlink r:id="rId27" w:tgtFrame="_blank" w:history="1">
        <w:r w:rsidRPr="000A2802">
          <w:rPr>
            <w:rStyle w:val="ac"/>
          </w:rPr>
          <w:t>1</w:t>
        </w:r>
      </w:hyperlink>
      <w:hyperlink r:id="rId28" w:tgtFrame="_blank" w:history="1">
        <w:r w:rsidRPr="000A2802">
          <w:rPr>
            <w:rStyle w:val="ac"/>
          </w:rPr>
          <w:t>3</w:t>
        </w:r>
      </w:hyperlink>
    </w:p>
    <w:p w14:paraId="4AAE8342" w14:textId="77777777" w:rsidR="000A2802" w:rsidRPr="000A2802" w:rsidRDefault="000A2802" w:rsidP="000A2802">
      <w:r w:rsidRPr="000A2802">
        <w:rPr>
          <w:b/>
          <w:bCs/>
        </w:rPr>
        <w:t>Некоторые задачи информационного менеджмента</w:t>
      </w:r>
      <w:r w:rsidRPr="000A2802">
        <w:t>:</w:t>
      </w:r>
    </w:p>
    <w:p w14:paraId="23EE623B" w14:textId="77777777" w:rsidR="000A2802" w:rsidRPr="000A2802" w:rsidRDefault="000A2802" w:rsidP="000A2802">
      <w:pPr>
        <w:numPr>
          <w:ilvl w:val="0"/>
          <w:numId w:val="3"/>
        </w:numPr>
      </w:pPr>
      <w:r w:rsidRPr="000A2802">
        <w:t>качественное информационное обслуживание процессов управления; </w:t>
      </w:r>
      <w:hyperlink r:id="rId29" w:tgtFrame="_blank" w:history="1">
        <w:r w:rsidRPr="000A2802">
          <w:rPr>
            <w:rStyle w:val="ac"/>
          </w:rPr>
          <w:t>3</w:t>
        </w:r>
      </w:hyperlink>
    </w:p>
    <w:p w14:paraId="0B3B3074" w14:textId="77777777" w:rsidR="000A2802" w:rsidRPr="000A2802" w:rsidRDefault="000A2802" w:rsidP="000A2802">
      <w:pPr>
        <w:numPr>
          <w:ilvl w:val="0"/>
          <w:numId w:val="3"/>
        </w:numPr>
      </w:pPr>
      <w:r w:rsidRPr="000A2802">
        <w:t>управление информационными ресурсами предприятия; </w:t>
      </w:r>
      <w:hyperlink r:id="rId30" w:tgtFrame="_blank" w:history="1">
        <w:r w:rsidRPr="000A2802">
          <w:rPr>
            <w:rStyle w:val="ac"/>
          </w:rPr>
          <w:t>3</w:t>
        </w:r>
      </w:hyperlink>
    </w:p>
    <w:p w14:paraId="78BE7C66" w14:textId="77777777" w:rsidR="000A2802" w:rsidRPr="000A2802" w:rsidRDefault="000A2802" w:rsidP="000A2802">
      <w:pPr>
        <w:numPr>
          <w:ilvl w:val="0"/>
          <w:numId w:val="3"/>
        </w:numPr>
      </w:pPr>
      <w:r w:rsidRPr="000A2802">
        <w:t>управление процессами обработки информации; </w:t>
      </w:r>
      <w:hyperlink r:id="rId31" w:tgtFrame="_blank" w:history="1">
        <w:r w:rsidRPr="000A2802">
          <w:rPr>
            <w:rStyle w:val="ac"/>
          </w:rPr>
          <w:t>3</w:t>
        </w:r>
      </w:hyperlink>
    </w:p>
    <w:p w14:paraId="3EB73FFA" w14:textId="77777777" w:rsidR="000A2802" w:rsidRPr="000A2802" w:rsidRDefault="000A2802" w:rsidP="000A2802">
      <w:pPr>
        <w:numPr>
          <w:ilvl w:val="0"/>
          <w:numId w:val="3"/>
        </w:numPr>
      </w:pPr>
      <w:r w:rsidRPr="000A2802">
        <w:t>управление коммуникационными процессами; </w:t>
      </w:r>
      <w:hyperlink r:id="rId32" w:tgtFrame="_blank" w:history="1">
        <w:r w:rsidRPr="000A2802">
          <w:rPr>
            <w:rStyle w:val="ac"/>
          </w:rPr>
          <w:t>3</w:t>
        </w:r>
      </w:hyperlink>
    </w:p>
    <w:p w14:paraId="171E3B74" w14:textId="77777777" w:rsidR="000A2802" w:rsidRPr="000A2802" w:rsidRDefault="000A2802" w:rsidP="000A2802">
      <w:pPr>
        <w:numPr>
          <w:ilvl w:val="0"/>
          <w:numId w:val="3"/>
        </w:numPr>
      </w:pPr>
      <w:r w:rsidRPr="000A2802">
        <w:t>планирование и управление информационными потребностями управленческого персонала; </w:t>
      </w:r>
      <w:hyperlink r:id="rId33" w:tgtFrame="_blank" w:history="1">
        <w:r w:rsidRPr="000A2802">
          <w:rPr>
            <w:rStyle w:val="ac"/>
          </w:rPr>
          <w:t>3</w:t>
        </w:r>
      </w:hyperlink>
    </w:p>
    <w:p w14:paraId="7DDB9E9D" w14:textId="77777777" w:rsidR="000A2802" w:rsidRPr="000A2802" w:rsidRDefault="000A2802" w:rsidP="000A2802">
      <w:pPr>
        <w:numPr>
          <w:ilvl w:val="0"/>
          <w:numId w:val="3"/>
        </w:numPr>
      </w:pPr>
      <w:r w:rsidRPr="000A2802">
        <w:t>управление проектом информационной системы в ходе её внедрения и развития; </w:t>
      </w:r>
      <w:hyperlink r:id="rId34" w:tgtFrame="_blank" w:history="1">
        <w:r w:rsidRPr="000A2802">
          <w:rPr>
            <w:rStyle w:val="ac"/>
          </w:rPr>
          <w:t>3</w:t>
        </w:r>
      </w:hyperlink>
    </w:p>
    <w:p w14:paraId="6D60E631" w14:textId="77777777" w:rsidR="000A2802" w:rsidRPr="000A2802" w:rsidRDefault="000A2802" w:rsidP="000A2802">
      <w:pPr>
        <w:numPr>
          <w:ilvl w:val="0"/>
          <w:numId w:val="3"/>
        </w:numPr>
      </w:pPr>
      <w:r w:rsidRPr="000A2802">
        <w:t>решение возникающих информационных проблем; </w:t>
      </w:r>
      <w:hyperlink r:id="rId35" w:tgtFrame="_blank" w:history="1">
        <w:r w:rsidRPr="000A2802">
          <w:rPr>
            <w:rStyle w:val="ac"/>
          </w:rPr>
          <w:t>3</w:t>
        </w:r>
      </w:hyperlink>
    </w:p>
    <w:p w14:paraId="396BDB10" w14:textId="77777777" w:rsidR="000A2802" w:rsidRPr="000A2802" w:rsidRDefault="000A2802" w:rsidP="000A2802">
      <w:pPr>
        <w:numPr>
          <w:ilvl w:val="0"/>
          <w:numId w:val="3"/>
        </w:numPr>
      </w:pPr>
      <w:r w:rsidRPr="000A2802">
        <w:t>управление безопасностью и доступностью информационных сервисов; </w:t>
      </w:r>
      <w:hyperlink r:id="rId36" w:tgtFrame="_blank" w:history="1">
        <w:r w:rsidRPr="000A2802">
          <w:rPr>
            <w:rStyle w:val="ac"/>
          </w:rPr>
          <w:t>3</w:t>
        </w:r>
      </w:hyperlink>
    </w:p>
    <w:p w14:paraId="79BFD8FD" w14:textId="77777777" w:rsidR="000A2802" w:rsidRPr="000A2802" w:rsidRDefault="000A2802" w:rsidP="000A2802">
      <w:pPr>
        <w:numPr>
          <w:ilvl w:val="0"/>
          <w:numId w:val="3"/>
        </w:numPr>
      </w:pPr>
      <w:r w:rsidRPr="000A2802">
        <w:t>управление изменениями и конфигурациями информационных систем; </w:t>
      </w:r>
      <w:hyperlink r:id="rId37" w:tgtFrame="_blank" w:history="1">
        <w:r w:rsidRPr="000A2802">
          <w:rPr>
            <w:rStyle w:val="ac"/>
          </w:rPr>
          <w:t>3</w:t>
        </w:r>
      </w:hyperlink>
    </w:p>
    <w:p w14:paraId="4FF45C7E" w14:textId="77777777" w:rsidR="000A2802" w:rsidRPr="000A2802" w:rsidRDefault="000A2802" w:rsidP="000A2802">
      <w:pPr>
        <w:numPr>
          <w:ilvl w:val="0"/>
          <w:numId w:val="3"/>
        </w:numPr>
      </w:pPr>
      <w:r w:rsidRPr="000A2802">
        <w:t>управление себестоимостью услуг. </w:t>
      </w:r>
    </w:p>
    <w:p w14:paraId="63B802E0" w14:textId="77777777" w:rsidR="000A2802" w:rsidRDefault="000A2802"/>
    <w:p w14:paraId="3E11066B" w14:textId="4BE5C9F3" w:rsidR="000A2802" w:rsidRDefault="000A2802" w:rsidP="000A2802">
      <w:r>
        <w:t xml:space="preserve">Тема: </w:t>
      </w:r>
      <w:r>
        <w:t>Распределение</w:t>
      </w:r>
      <w:r>
        <w:rPr>
          <w:spacing w:val="-7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вероятности</w:t>
      </w:r>
      <w:r>
        <w:rPr>
          <w:spacing w:val="-9"/>
        </w:rPr>
        <w:t xml:space="preserve"> </w:t>
      </w:r>
      <w:r>
        <w:rPr>
          <w:spacing w:val="-5"/>
        </w:rPr>
        <w:t>их</w:t>
      </w:r>
      <w: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rPr>
          <w:spacing w:val="-2"/>
        </w:rPr>
        <w:t>влияния.</w:t>
      </w:r>
    </w:p>
    <w:p w14:paraId="2B2FC821" w14:textId="77777777" w:rsidR="000A2802" w:rsidRPr="000A2802" w:rsidRDefault="000A2802" w:rsidP="000A2802">
      <w:r w:rsidRPr="000A2802">
        <w:rPr>
          <w:b/>
          <w:bCs/>
        </w:rPr>
        <w:t>Риски можно распределить по вероятности их возникновения и степени влияния на проект</w:t>
      </w:r>
      <w:r w:rsidRPr="000A2802">
        <w:t> с помощью качественного и количественного анализа.  </w:t>
      </w:r>
      <w:hyperlink r:id="rId38" w:tgtFrame="_blank" w:history="1">
        <w:r w:rsidRPr="000A2802">
          <w:rPr>
            <w:rStyle w:val="ac"/>
          </w:rPr>
          <w:t>2</w:t>
        </w:r>
      </w:hyperlink>
      <w:hyperlink r:id="rId39" w:tgtFrame="_blank" w:history="1">
        <w:r w:rsidRPr="000A2802">
          <w:rPr>
            <w:rStyle w:val="ac"/>
          </w:rPr>
          <w:t>4</w:t>
        </w:r>
      </w:hyperlink>
    </w:p>
    <w:p w14:paraId="631D5D92" w14:textId="77777777" w:rsidR="000A2802" w:rsidRPr="000A2802" w:rsidRDefault="000A2802" w:rsidP="000A2802">
      <w:r w:rsidRPr="000A2802">
        <w:rPr>
          <w:b/>
          <w:bCs/>
        </w:rPr>
        <w:t>Вероятность возникновения</w:t>
      </w:r>
      <w:r w:rsidRPr="000A2802">
        <w:t> риска выражают в долях или процентах. Например, выделяют:</w:t>
      </w:r>
    </w:p>
    <w:p w14:paraId="789BA418" w14:textId="77777777" w:rsidR="000A2802" w:rsidRPr="000A2802" w:rsidRDefault="000A2802" w:rsidP="000A2802">
      <w:pPr>
        <w:numPr>
          <w:ilvl w:val="0"/>
          <w:numId w:val="4"/>
        </w:numPr>
      </w:pPr>
      <w:r w:rsidRPr="000A2802">
        <w:rPr>
          <w:b/>
          <w:bCs/>
        </w:rPr>
        <w:t>Высокую вероятность</w:t>
      </w:r>
      <w:r w:rsidRPr="000A2802">
        <w:t> — вероятность реализации события 60%–100%. </w:t>
      </w:r>
      <w:hyperlink r:id="rId40" w:tgtFrame="_blank" w:history="1">
        <w:r w:rsidRPr="000A2802">
          <w:rPr>
            <w:rStyle w:val="ac"/>
          </w:rPr>
          <w:t>3</w:t>
        </w:r>
      </w:hyperlink>
    </w:p>
    <w:p w14:paraId="05F328CE" w14:textId="77777777" w:rsidR="000A2802" w:rsidRPr="000A2802" w:rsidRDefault="000A2802" w:rsidP="000A2802">
      <w:pPr>
        <w:numPr>
          <w:ilvl w:val="0"/>
          <w:numId w:val="4"/>
        </w:numPr>
      </w:pPr>
      <w:r w:rsidRPr="000A2802">
        <w:rPr>
          <w:b/>
          <w:bCs/>
        </w:rPr>
        <w:t>Среднюю вероятность</w:t>
      </w:r>
      <w:r w:rsidRPr="000A2802">
        <w:t> — вероятность реализации события 20%–59%. </w:t>
      </w:r>
      <w:hyperlink r:id="rId41" w:tgtFrame="_blank" w:history="1">
        <w:r w:rsidRPr="000A2802">
          <w:rPr>
            <w:rStyle w:val="ac"/>
          </w:rPr>
          <w:t>3</w:t>
        </w:r>
      </w:hyperlink>
    </w:p>
    <w:p w14:paraId="5C711285" w14:textId="77777777" w:rsidR="000A2802" w:rsidRPr="000A2802" w:rsidRDefault="000A2802" w:rsidP="000A2802">
      <w:pPr>
        <w:numPr>
          <w:ilvl w:val="0"/>
          <w:numId w:val="4"/>
        </w:numPr>
      </w:pPr>
      <w:r w:rsidRPr="000A2802">
        <w:rPr>
          <w:b/>
          <w:bCs/>
        </w:rPr>
        <w:t>Низкую вероятность</w:t>
      </w:r>
      <w:r w:rsidRPr="000A2802">
        <w:t> — вероятность реализации события менее 20%. </w:t>
      </w:r>
      <w:hyperlink r:id="rId42" w:tgtFrame="_blank" w:history="1">
        <w:r w:rsidRPr="000A2802">
          <w:rPr>
            <w:rStyle w:val="ac"/>
          </w:rPr>
          <w:t>3</w:t>
        </w:r>
      </w:hyperlink>
    </w:p>
    <w:p w14:paraId="78E04E2E" w14:textId="77777777" w:rsidR="000A2802" w:rsidRPr="000A2802" w:rsidRDefault="000A2802" w:rsidP="000A2802">
      <w:r w:rsidRPr="000A2802">
        <w:rPr>
          <w:b/>
          <w:bCs/>
        </w:rPr>
        <w:t>Степень влияния</w:t>
      </w:r>
      <w:r w:rsidRPr="000A2802">
        <w:t> риска определяют, например, по шкале возможного ущерба: допустимый, существенный, критический, катастрофический.  </w:t>
      </w:r>
      <w:hyperlink r:id="rId43" w:tgtFrame="_blank" w:history="1">
        <w:r w:rsidRPr="000A2802">
          <w:rPr>
            <w:rStyle w:val="ac"/>
          </w:rPr>
          <w:t>3</w:t>
        </w:r>
      </w:hyperlink>
    </w:p>
    <w:p w14:paraId="5024410F" w14:textId="77777777" w:rsidR="000A2802" w:rsidRPr="000A2802" w:rsidRDefault="000A2802" w:rsidP="000A2802">
      <w:r w:rsidRPr="000A2802">
        <w:t>После оценки рисков их распределяют на три группы:</w:t>
      </w:r>
    </w:p>
    <w:p w14:paraId="19E0AA27" w14:textId="77777777" w:rsidR="000A2802" w:rsidRPr="000A2802" w:rsidRDefault="000A2802" w:rsidP="000A2802">
      <w:pPr>
        <w:numPr>
          <w:ilvl w:val="0"/>
          <w:numId w:val="5"/>
        </w:numPr>
      </w:pPr>
      <w:r w:rsidRPr="000A2802">
        <w:rPr>
          <w:b/>
          <w:bCs/>
        </w:rPr>
        <w:t>Риски с высокой степенью вероятности и влияния</w:t>
      </w:r>
      <w:r w:rsidRPr="000A2802">
        <w:t>. На них нужно обращать внимание в первую очередь: они могут существенно повлиять на результат проекта. </w:t>
      </w:r>
      <w:hyperlink r:id="rId44" w:tgtFrame="_blank" w:history="1">
        <w:r w:rsidRPr="000A2802">
          <w:rPr>
            <w:rStyle w:val="ac"/>
          </w:rPr>
          <w:t>2</w:t>
        </w:r>
      </w:hyperlink>
      <w:hyperlink r:id="rId45" w:tgtFrame="_blank" w:history="1">
        <w:r w:rsidRPr="000A2802">
          <w:rPr>
            <w:rStyle w:val="ac"/>
          </w:rPr>
          <w:t>4</w:t>
        </w:r>
      </w:hyperlink>
    </w:p>
    <w:p w14:paraId="5AEC5B81" w14:textId="77777777" w:rsidR="000A2802" w:rsidRPr="000A2802" w:rsidRDefault="000A2802" w:rsidP="000A2802">
      <w:pPr>
        <w:numPr>
          <w:ilvl w:val="0"/>
          <w:numId w:val="5"/>
        </w:numPr>
      </w:pPr>
      <w:r w:rsidRPr="000A2802">
        <w:rPr>
          <w:b/>
          <w:bCs/>
        </w:rPr>
        <w:t>Риски с высокой вероятностью и низким влиянием</w:t>
      </w:r>
      <w:r w:rsidRPr="000A2802">
        <w:t> или с низкой вероятностью, но высоким влиянием. Такие риски достаточно держать под контролем. </w:t>
      </w:r>
      <w:hyperlink r:id="rId46" w:tgtFrame="_blank" w:history="1">
        <w:r w:rsidRPr="000A2802">
          <w:rPr>
            <w:rStyle w:val="ac"/>
          </w:rPr>
          <w:t>2</w:t>
        </w:r>
      </w:hyperlink>
      <w:hyperlink r:id="rId47" w:tgtFrame="_blank" w:history="1">
        <w:r w:rsidRPr="000A2802">
          <w:rPr>
            <w:rStyle w:val="ac"/>
          </w:rPr>
          <w:t>4</w:t>
        </w:r>
      </w:hyperlink>
    </w:p>
    <w:p w14:paraId="387F4CB0" w14:textId="77777777" w:rsidR="000A2802" w:rsidRPr="000A2802" w:rsidRDefault="000A2802" w:rsidP="000A2802">
      <w:pPr>
        <w:numPr>
          <w:ilvl w:val="0"/>
          <w:numId w:val="5"/>
        </w:numPr>
      </w:pPr>
      <w:r w:rsidRPr="000A2802">
        <w:rPr>
          <w:b/>
          <w:bCs/>
        </w:rPr>
        <w:lastRenderedPageBreak/>
        <w:t>Риски с низкой вероятностью и низким влиянием</w:t>
      </w:r>
      <w:r w:rsidRPr="000A2802">
        <w:t>. Такие риски нужно учитывать, но не тратить силы и время на их предотвращение. </w:t>
      </w:r>
      <w:hyperlink r:id="rId48" w:tgtFrame="_blank" w:history="1">
        <w:r w:rsidRPr="000A2802">
          <w:rPr>
            <w:rStyle w:val="ac"/>
          </w:rPr>
          <w:t>2</w:t>
        </w:r>
      </w:hyperlink>
      <w:hyperlink r:id="rId49" w:tgtFrame="_blank" w:history="1">
        <w:r w:rsidRPr="000A2802">
          <w:rPr>
            <w:rStyle w:val="ac"/>
          </w:rPr>
          <w:t>4</w:t>
        </w:r>
      </w:hyperlink>
    </w:p>
    <w:p w14:paraId="06ADDA33" w14:textId="77777777" w:rsidR="000A2802" w:rsidRPr="000A2802" w:rsidRDefault="000A2802" w:rsidP="000A2802">
      <w:r w:rsidRPr="000A2802">
        <w:t>Чтобы оценить риск, </w:t>
      </w:r>
      <w:r w:rsidRPr="000A2802">
        <w:rPr>
          <w:b/>
          <w:bCs/>
        </w:rPr>
        <w:t>вероятность возникновения риска умножают на соответствующие последствия</w:t>
      </w:r>
      <w:r w:rsidRPr="000A2802">
        <w:t>. Например, если вероятность 3, а воздействие 4, то оценка риска будет рассчитана по формуле 3 * 4 = 12. </w:t>
      </w:r>
      <w:hyperlink r:id="rId50" w:tgtFrame="_blank" w:history="1">
        <w:r w:rsidRPr="000A2802">
          <w:rPr>
            <w:rStyle w:val="ac"/>
          </w:rPr>
          <w:t>1</w:t>
        </w:r>
      </w:hyperlink>
    </w:p>
    <w:p w14:paraId="05C71EBD" w14:textId="77777777" w:rsidR="000A2802" w:rsidRDefault="000A2802"/>
    <w:p w14:paraId="72B48494" w14:textId="77777777" w:rsidR="000A2802" w:rsidRDefault="000A2802"/>
    <w:p w14:paraId="5B23A03A" w14:textId="77777777" w:rsidR="000A2802" w:rsidRPr="000A2802" w:rsidRDefault="000A2802" w:rsidP="000A2802">
      <w:r w:rsidRPr="000A2802">
        <w:rPr>
          <w:b/>
          <w:bCs/>
        </w:rPr>
        <w:t>Для составления плана деловой беседы с заказчиком рекомендуется</w:t>
      </w:r>
      <w:r w:rsidRPr="000A2802">
        <w:t>:</w:t>
      </w:r>
    </w:p>
    <w:p w14:paraId="00C6C19E" w14:textId="77777777" w:rsidR="000A2802" w:rsidRPr="000A2802" w:rsidRDefault="000A2802" w:rsidP="000A2802">
      <w:pPr>
        <w:numPr>
          <w:ilvl w:val="0"/>
          <w:numId w:val="6"/>
        </w:numPr>
      </w:pPr>
      <w:r w:rsidRPr="000A2802">
        <w:rPr>
          <w:b/>
          <w:bCs/>
        </w:rPr>
        <w:t>Осмыслить специфику проблемы или темы обсуждения</w:t>
      </w:r>
      <w:r w:rsidRPr="000A2802">
        <w:t>. Чем глубже будет знание вопроса, тем вероятнее успешный результат переговоров. </w:t>
      </w:r>
      <w:hyperlink r:id="rId51" w:tgtFrame="_blank" w:history="1">
        <w:r w:rsidRPr="000A2802">
          <w:rPr>
            <w:rStyle w:val="ac"/>
          </w:rPr>
          <w:t>1</w:t>
        </w:r>
      </w:hyperlink>
    </w:p>
    <w:p w14:paraId="63FE7721" w14:textId="77777777" w:rsidR="000A2802" w:rsidRPr="000A2802" w:rsidRDefault="000A2802" w:rsidP="000A2802">
      <w:pPr>
        <w:numPr>
          <w:ilvl w:val="0"/>
          <w:numId w:val="6"/>
        </w:numPr>
      </w:pPr>
      <w:r w:rsidRPr="000A2802">
        <w:rPr>
          <w:b/>
          <w:bCs/>
        </w:rPr>
        <w:t>Составить оптимальный ход беседы</w:t>
      </w:r>
      <w:r w:rsidRPr="000A2802">
        <w:t>. Нужно представить начало, план, тональность, желаемое настроение и финал встречи. </w:t>
      </w:r>
      <w:hyperlink r:id="rId52" w:tgtFrame="_blank" w:history="1">
        <w:r w:rsidRPr="000A2802">
          <w:rPr>
            <w:rStyle w:val="ac"/>
          </w:rPr>
          <w:t>1</w:t>
        </w:r>
      </w:hyperlink>
    </w:p>
    <w:p w14:paraId="342D17B0" w14:textId="77777777" w:rsidR="000A2802" w:rsidRPr="000A2802" w:rsidRDefault="000A2802" w:rsidP="000A2802">
      <w:pPr>
        <w:numPr>
          <w:ilvl w:val="0"/>
          <w:numId w:val="6"/>
        </w:numPr>
      </w:pPr>
      <w:r w:rsidRPr="000A2802">
        <w:rPr>
          <w:b/>
          <w:bCs/>
        </w:rPr>
        <w:t>Продумать список вопросов</w:t>
      </w:r>
      <w:r w:rsidRPr="000A2802">
        <w:t>. </w:t>
      </w:r>
      <w:hyperlink r:id="rId53" w:tgtFrame="_blank" w:history="1">
        <w:r w:rsidRPr="000A2802">
          <w:rPr>
            <w:rStyle w:val="ac"/>
          </w:rPr>
          <w:t>1</w:t>
        </w:r>
      </w:hyperlink>
      <w:hyperlink r:id="rId54" w:tgtFrame="_blank" w:history="1">
        <w:r w:rsidRPr="000A2802">
          <w:rPr>
            <w:rStyle w:val="ac"/>
          </w:rPr>
          <w:t>2</w:t>
        </w:r>
      </w:hyperlink>
      <w:r w:rsidRPr="000A2802">
        <w:t> Стоит набросать 5–7 вопросов, затрагивающих разные проблемы в области. Например: «Что имеет для вас особую важность и почему?», «Пытались ли вы справиться с этой проблемой своими силами и почему решили обратиться за помощью?». </w:t>
      </w:r>
      <w:hyperlink r:id="rId55" w:tgtFrame="_blank" w:history="1">
        <w:r w:rsidRPr="000A2802">
          <w:rPr>
            <w:rStyle w:val="ac"/>
          </w:rPr>
          <w:t>2</w:t>
        </w:r>
      </w:hyperlink>
    </w:p>
    <w:p w14:paraId="40F2930E" w14:textId="77777777" w:rsidR="000A2802" w:rsidRPr="000A2802" w:rsidRDefault="000A2802" w:rsidP="000A2802">
      <w:pPr>
        <w:numPr>
          <w:ilvl w:val="0"/>
          <w:numId w:val="6"/>
        </w:numPr>
      </w:pPr>
      <w:r w:rsidRPr="000A2802">
        <w:rPr>
          <w:b/>
          <w:bCs/>
        </w:rPr>
        <w:t>Расставить главные приоритеты</w:t>
      </w:r>
      <w:r w:rsidRPr="000A2802">
        <w:t>. Нужно определить, что важно, а что можно обсудить потом. </w:t>
      </w:r>
      <w:hyperlink r:id="rId56" w:tgtFrame="_blank" w:history="1">
        <w:r w:rsidRPr="000A2802">
          <w:rPr>
            <w:rStyle w:val="ac"/>
          </w:rPr>
          <w:t>1</w:t>
        </w:r>
      </w:hyperlink>
    </w:p>
    <w:p w14:paraId="35004AF1" w14:textId="77777777" w:rsidR="000A2802" w:rsidRPr="000A2802" w:rsidRDefault="000A2802" w:rsidP="000A2802">
      <w:pPr>
        <w:numPr>
          <w:ilvl w:val="0"/>
          <w:numId w:val="6"/>
        </w:numPr>
      </w:pPr>
      <w:r w:rsidRPr="000A2802">
        <w:rPr>
          <w:b/>
          <w:bCs/>
        </w:rPr>
        <w:t>Найти сведения о специфике бизнеса заказчика</w:t>
      </w:r>
      <w:r w:rsidRPr="000A2802">
        <w:t>. Стоит узнать о его потребностях и острых проблемах. </w:t>
      </w:r>
      <w:hyperlink r:id="rId57" w:tgtFrame="_blank" w:history="1">
        <w:r w:rsidRPr="000A2802">
          <w:rPr>
            <w:rStyle w:val="ac"/>
          </w:rPr>
          <w:t>1</w:t>
        </w:r>
      </w:hyperlink>
    </w:p>
    <w:p w14:paraId="6747C4A2" w14:textId="77777777" w:rsidR="000A2802" w:rsidRPr="000A2802" w:rsidRDefault="000A2802" w:rsidP="000A2802">
      <w:pPr>
        <w:numPr>
          <w:ilvl w:val="0"/>
          <w:numId w:val="6"/>
        </w:numPr>
      </w:pPr>
      <w:r w:rsidRPr="000A2802">
        <w:rPr>
          <w:b/>
          <w:bCs/>
        </w:rPr>
        <w:t>Подготовить презентацию и наглядные материалы</w:t>
      </w:r>
      <w:r w:rsidRPr="000A2802">
        <w:t>. Нужно решить, что следует взять с собой на встречу: блокнот, визитки, телефон, презентационные материалы и так далее. </w:t>
      </w:r>
      <w:hyperlink r:id="rId58" w:tgtFrame="_blank" w:history="1">
        <w:r w:rsidRPr="000A2802">
          <w:rPr>
            <w:rStyle w:val="ac"/>
          </w:rPr>
          <w:t>2</w:t>
        </w:r>
      </w:hyperlink>
    </w:p>
    <w:p w14:paraId="474F66D3" w14:textId="77777777" w:rsidR="000A2802" w:rsidRPr="000A2802" w:rsidRDefault="000A2802" w:rsidP="000A2802">
      <w:pPr>
        <w:numPr>
          <w:ilvl w:val="0"/>
          <w:numId w:val="6"/>
        </w:numPr>
      </w:pPr>
      <w:r w:rsidRPr="000A2802">
        <w:rPr>
          <w:b/>
          <w:bCs/>
        </w:rPr>
        <w:t>Подвести итоги</w:t>
      </w:r>
      <w:r w:rsidRPr="000A2802">
        <w:t>. </w:t>
      </w:r>
      <w:hyperlink r:id="rId59" w:tgtFrame="_blank" w:history="1">
        <w:r w:rsidRPr="000A2802">
          <w:rPr>
            <w:rStyle w:val="ac"/>
          </w:rPr>
          <w:t>2</w:t>
        </w:r>
      </w:hyperlink>
      <w:hyperlink r:id="rId60" w:tgtFrame="_blank" w:history="1">
        <w:r w:rsidRPr="000A2802">
          <w:rPr>
            <w:rStyle w:val="ac"/>
          </w:rPr>
          <w:t>3</w:t>
        </w:r>
      </w:hyperlink>
      <w:r w:rsidRPr="000A2802">
        <w:t> После встречи нужно выразить благодарность за уделённое время, подвести основные итоги переговоров и договориться о дальнейших действиях. </w:t>
      </w:r>
      <w:hyperlink r:id="rId61" w:tgtFrame="_blank" w:history="1">
        <w:r w:rsidRPr="000A2802">
          <w:rPr>
            <w:rStyle w:val="ac"/>
          </w:rPr>
          <w:t>2</w:t>
        </w:r>
      </w:hyperlink>
    </w:p>
    <w:p w14:paraId="4C287CAD" w14:textId="77777777" w:rsidR="000A2802" w:rsidRPr="000A2802" w:rsidRDefault="000A2802" w:rsidP="000A2802">
      <w:r w:rsidRPr="000A2802">
        <w:t>Также рекомендуется отрепетировать монолог, особенно если нужно презентовать продукт или услугу. </w:t>
      </w:r>
      <w:hyperlink r:id="rId62" w:tgtFrame="_blank" w:history="1">
        <w:r w:rsidRPr="000A2802">
          <w:rPr>
            <w:rStyle w:val="ac"/>
          </w:rPr>
          <w:t>1</w:t>
        </w:r>
      </w:hyperlink>
    </w:p>
    <w:p w14:paraId="7CAC88BE" w14:textId="41016591" w:rsidR="000A2802" w:rsidRDefault="000A2802">
      <w:hyperlink r:id="rId63" w:history="1">
        <w:r w:rsidRPr="00A27B42">
          <w:rPr>
            <w:rStyle w:val="ac"/>
          </w:rPr>
          <w:t>https://academy-of-capital.ru/blog/peregovory-s-klientom/</w:t>
        </w:r>
      </w:hyperlink>
    </w:p>
    <w:p w14:paraId="78CAACE0" w14:textId="433B61E0" w:rsidR="000A2802" w:rsidRDefault="000A2802">
      <w:hyperlink r:id="rId64" w:history="1">
        <w:r w:rsidRPr="00A27B42">
          <w:rPr>
            <w:rStyle w:val="ac"/>
          </w:rPr>
          <w:t>https://sales-generator.ru/blog/vstrecha-s-klientom/</w:t>
        </w:r>
      </w:hyperlink>
    </w:p>
    <w:p w14:paraId="5F9937DC" w14:textId="77777777" w:rsidR="000A2802" w:rsidRDefault="000A2802"/>
    <w:sectPr w:rsidR="000A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E2D44"/>
    <w:multiLevelType w:val="multilevel"/>
    <w:tmpl w:val="7A6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23345"/>
    <w:multiLevelType w:val="multilevel"/>
    <w:tmpl w:val="3B34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53604"/>
    <w:multiLevelType w:val="multilevel"/>
    <w:tmpl w:val="084E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113F8"/>
    <w:multiLevelType w:val="multilevel"/>
    <w:tmpl w:val="6A16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B5AC6"/>
    <w:multiLevelType w:val="multilevel"/>
    <w:tmpl w:val="3E5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B729B"/>
    <w:multiLevelType w:val="multilevel"/>
    <w:tmpl w:val="C4D6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267766">
    <w:abstractNumId w:val="5"/>
  </w:num>
  <w:num w:numId="2" w16cid:durableId="836383308">
    <w:abstractNumId w:val="4"/>
  </w:num>
  <w:num w:numId="3" w16cid:durableId="1809543791">
    <w:abstractNumId w:val="1"/>
  </w:num>
  <w:num w:numId="4" w16cid:durableId="1721858945">
    <w:abstractNumId w:val="0"/>
  </w:num>
  <w:num w:numId="5" w16cid:durableId="1373578762">
    <w:abstractNumId w:val="2"/>
  </w:num>
  <w:num w:numId="6" w16cid:durableId="391121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3B"/>
    <w:rsid w:val="000A2802"/>
    <w:rsid w:val="003E5A3B"/>
    <w:rsid w:val="00BC43C7"/>
    <w:rsid w:val="00E6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5897"/>
  <w15:chartTrackingRefBased/>
  <w15:docId w15:val="{4CF9373B-DE07-4336-AD21-8CB12048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A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A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5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5A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5A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5A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5A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5A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5A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5A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5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5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5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5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5A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5A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5A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5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5A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5A3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A280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A2802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A280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chgeu.ru/upload/iblock/03c/l3xl5un486m6f7opjh48xudqr299c1tp/Inform_menedzh_UP.pdf" TargetMode="External"/><Relationship Id="rId21" Type="http://schemas.openxmlformats.org/officeDocument/2006/relationships/hyperlink" Target="https://zaochnik-com.com/spravochnik/menedzhment/teorija-upravlenija/informatsionnyj-menedzhment/" TargetMode="External"/><Relationship Id="rId34" Type="http://schemas.openxmlformats.org/officeDocument/2006/relationships/hyperlink" Target="https://ppt-online.org/1510649" TargetMode="External"/><Relationship Id="rId42" Type="http://schemas.openxmlformats.org/officeDocument/2006/relationships/hyperlink" Target="https://hsem.susu.ru/es/wp-content/uploads/sites/29/2022/05/RMI_lektNotes_AssessmentRisk.pdf" TargetMode="External"/><Relationship Id="rId47" Type="http://schemas.openxmlformats.org/officeDocument/2006/relationships/hyperlink" Target="https://practicum.yandex.ru/blog/riski-proekta-analiz-i-upravlenie/" TargetMode="External"/><Relationship Id="rId50" Type="http://schemas.openxmlformats.org/officeDocument/2006/relationships/hyperlink" Target="https://account.gos24.kz/amp/article/matritsa-riskov-i-prioritizatsii-prakticheskie-instrumenty-i-uprazhneniia" TargetMode="External"/><Relationship Id="rId55" Type="http://schemas.openxmlformats.org/officeDocument/2006/relationships/hyperlink" Target="https://sales-generator.ru/blog/vstrecha-s-klientom/" TargetMode="External"/><Relationship Id="rId63" Type="http://schemas.openxmlformats.org/officeDocument/2006/relationships/hyperlink" Target="https://academy-of-capital.ru/blog/peregovory-s-klientom/" TargetMode="External"/><Relationship Id="rId7" Type="http://schemas.openxmlformats.org/officeDocument/2006/relationships/hyperlink" Target="https://it.rfei.ru/course/~UhG8/~VxIx69/~8aTR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rfei.ru/course/~UhG8/~VxIx69/~8aTR" TargetMode="External"/><Relationship Id="rId29" Type="http://schemas.openxmlformats.org/officeDocument/2006/relationships/hyperlink" Target="https://ppt-online.org/1510649" TargetMode="External"/><Relationship Id="rId11" Type="http://schemas.openxmlformats.org/officeDocument/2006/relationships/hyperlink" Target="https://zaochnik-com.com/spravochnik/menedzhment/teorija-upravlenija/informatsionnyj-menedzhment/" TargetMode="External"/><Relationship Id="rId24" Type="http://schemas.openxmlformats.org/officeDocument/2006/relationships/hyperlink" Target="https://cchgeu.ru/upload/iblock/03c/l3xl5un486m6f7opjh48xudqr299c1tp/Inform_menedzh_UP.pdf" TargetMode="External"/><Relationship Id="rId32" Type="http://schemas.openxmlformats.org/officeDocument/2006/relationships/hyperlink" Target="https://ppt-online.org/1510649" TargetMode="External"/><Relationship Id="rId37" Type="http://schemas.openxmlformats.org/officeDocument/2006/relationships/hyperlink" Target="https://ppt-online.org/1510649" TargetMode="External"/><Relationship Id="rId40" Type="http://schemas.openxmlformats.org/officeDocument/2006/relationships/hyperlink" Target="https://hsem.susu.ru/es/wp-content/uploads/sites/29/2022/05/RMI_lektNotes_AssessmentRisk.pdf" TargetMode="External"/><Relationship Id="rId45" Type="http://schemas.openxmlformats.org/officeDocument/2006/relationships/hyperlink" Target="https://practicum.yandex.ru/blog/riski-proekta-analiz-i-upravlenie/" TargetMode="External"/><Relationship Id="rId53" Type="http://schemas.openxmlformats.org/officeDocument/2006/relationships/hyperlink" Target="https://academy-of-capital.ru/blog/peregovory-s-klientom/" TargetMode="External"/><Relationship Id="rId58" Type="http://schemas.openxmlformats.org/officeDocument/2006/relationships/hyperlink" Target="https://sales-generator.ru/blog/vstrecha-s-klientom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takemytime.ru/informacionnyj-menedzhment/" TargetMode="External"/><Relationship Id="rId61" Type="http://schemas.openxmlformats.org/officeDocument/2006/relationships/hyperlink" Target="https://sales-generator.ru/blog/vstrecha-s-klientom/" TargetMode="External"/><Relationship Id="rId19" Type="http://schemas.openxmlformats.org/officeDocument/2006/relationships/hyperlink" Target="https://zaochnik-com.com/spravochnik/menedzhment/teorija-upravlenija/informatsionnyj-menedzhment/" TargetMode="External"/><Relationship Id="rId14" Type="http://schemas.openxmlformats.org/officeDocument/2006/relationships/hyperlink" Target="https://it.rfei.ru/course/~UhG8/~VxIx69/~8aTR" TargetMode="External"/><Relationship Id="rId22" Type="http://schemas.openxmlformats.org/officeDocument/2006/relationships/hyperlink" Target="https://it.rfei.ru/course/~UhG8/~VxIx69/~8aTR" TargetMode="External"/><Relationship Id="rId27" Type="http://schemas.openxmlformats.org/officeDocument/2006/relationships/hyperlink" Target="https://cchgeu.ru/upload/iblock/03c/l3xl5un486m6f7opjh48xudqr299c1tp/Inform_menedzh_UP.pdf" TargetMode="External"/><Relationship Id="rId30" Type="http://schemas.openxmlformats.org/officeDocument/2006/relationships/hyperlink" Target="https://ppt-online.org/1510649" TargetMode="External"/><Relationship Id="rId35" Type="http://schemas.openxmlformats.org/officeDocument/2006/relationships/hyperlink" Target="https://ppt-online.org/1510649" TargetMode="External"/><Relationship Id="rId43" Type="http://schemas.openxmlformats.org/officeDocument/2006/relationships/hyperlink" Target="https://hsem.susu.ru/es/wp-content/uploads/sites/29/2022/05/RMI_lektNotes_AssessmentRisk.pdf" TargetMode="External"/><Relationship Id="rId48" Type="http://schemas.openxmlformats.org/officeDocument/2006/relationships/hyperlink" Target="https://360.yandex.ru/blog/articles/riski-v-proekte-vidy-primery-kak-upravlyat" TargetMode="External"/><Relationship Id="rId56" Type="http://schemas.openxmlformats.org/officeDocument/2006/relationships/hyperlink" Target="https://academy-of-capital.ru/blog/peregovory-s-klientom/" TargetMode="External"/><Relationship Id="rId64" Type="http://schemas.openxmlformats.org/officeDocument/2006/relationships/hyperlink" Target="https://sales-generator.ru/blog/vstrecha-s-klientom/" TargetMode="External"/><Relationship Id="rId8" Type="http://schemas.openxmlformats.org/officeDocument/2006/relationships/hyperlink" Target="https://it.rfei.ru/course/~UhG8/~VxIx69/~8aTR" TargetMode="External"/><Relationship Id="rId51" Type="http://schemas.openxmlformats.org/officeDocument/2006/relationships/hyperlink" Target="https://academy-of-capital.ru/blog/peregovory-s-klient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rfei.ru/course/~UhG8/~VxIx69/~8aTR" TargetMode="External"/><Relationship Id="rId17" Type="http://schemas.openxmlformats.org/officeDocument/2006/relationships/hyperlink" Target="https://zaochnik-com.com/spravochnik/menedzhment/teorija-upravlenija/informatsionnyj-menedzhment/" TargetMode="External"/><Relationship Id="rId25" Type="http://schemas.openxmlformats.org/officeDocument/2006/relationships/hyperlink" Target="https://cchgeu.ru/upload/iblock/03c/l3xl5un486m6f7opjh48xudqr299c1tp/Inform_menedzh_UP.pdf" TargetMode="External"/><Relationship Id="rId33" Type="http://schemas.openxmlformats.org/officeDocument/2006/relationships/hyperlink" Target="https://ppt-online.org/1510649" TargetMode="External"/><Relationship Id="rId38" Type="http://schemas.openxmlformats.org/officeDocument/2006/relationships/hyperlink" Target="https://360.yandex.ru/blog/articles/riski-v-proekte-vidy-primery-kak-upravlyat" TargetMode="External"/><Relationship Id="rId46" Type="http://schemas.openxmlformats.org/officeDocument/2006/relationships/hyperlink" Target="https://360.yandex.ru/blog/articles/riski-v-proekte-vidy-primery-kak-upravlyat" TargetMode="External"/><Relationship Id="rId59" Type="http://schemas.openxmlformats.org/officeDocument/2006/relationships/hyperlink" Target="https://sales-generator.ru/blog/vstrecha-s-klientom/" TargetMode="External"/><Relationship Id="rId20" Type="http://schemas.openxmlformats.org/officeDocument/2006/relationships/hyperlink" Target="https://it.rfei.ru/course/~UhG8/~VxIx69/~8aTR" TargetMode="External"/><Relationship Id="rId41" Type="http://schemas.openxmlformats.org/officeDocument/2006/relationships/hyperlink" Target="https://hsem.susu.ru/es/wp-content/uploads/sites/29/2022/05/RMI_lektNotes_AssessmentRisk.pdf" TargetMode="External"/><Relationship Id="rId54" Type="http://schemas.openxmlformats.org/officeDocument/2006/relationships/hyperlink" Target="https://sales-generator.ru/blog/vstrecha-s-klientom/" TargetMode="External"/><Relationship Id="rId62" Type="http://schemas.openxmlformats.org/officeDocument/2006/relationships/hyperlink" Target="https://academy-of-capital.ru/blog/peregovory-s-klient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lsu.ru/media/documents/%D0%98%D0%BD%D1%84%D0%BE%D1%80%D0%BC%D0%B0%D1%86%D0%B8%D0%BE%D0%BD%D0%BD%D1%8B%D0%B9_%D0%BC%D0%B5%D0%BD%D0%B5%D0%B4%D0%B6%D0%BC%D0%B5%D0%BD%D1%82.pdf" TargetMode="External"/><Relationship Id="rId15" Type="http://schemas.openxmlformats.org/officeDocument/2006/relationships/hyperlink" Target="https://zaochnik-com.com/spravochnik/menedzhment/teorija-upravlenija/informatsionnyj-menedzhment/" TargetMode="External"/><Relationship Id="rId23" Type="http://schemas.openxmlformats.org/officeDocument/2006/relationships/hyperlink" Target="https://zaochnik-com.com/spravochnik/menedzhment/teorija-upravlenija/informatsionnyj-menedzhment/" TargetMode="External"/><Relationship Id="rId28" Type="http://schemas.openxmlformats.org/officeDocument/2006/relationships/hyperlink" Target="https://ppt-online.org/1510649" TargetMode="External"/><Relationship Id="rId36" Type="http://schemas.openxmlformats.org/officeDocument/2006/relationships/hyperlink" Target="https://ppt-online.org/1510649" TargetMode="External"/><Relationship Id="rId49" Type="http://schemas.openxmlformats.org/officeDocument/2006/relationships/hyperlink" Target="https://practicum.yandex.ru/blog/riski-proekta-analiz-i-upravlenie/" TargetMode="External"/><Relationship Id="rId57" Type="http://schemas.openxmlformats.org/officeDocument/2006/relationships/hyperlink" Target="https://academy-of-capital.ru/blog/peregovory-s-klientom/" TargetMode="External"/><Relationship Id="rId10" Type="http://schemas.openxmlformats.org/officeDocument/2006/relationships/hyperlink" Target="https://it.rfei.ru/course/~UhG8/~VxIx69/~8aTR" TargetMode="External"/><Relationship Id="rId31" Type="http://schemas.openxmlformats.org/officeDocument/2006/relationships/hyperlink" Target="https://ppt-online.org/1510649" TargetMode="External"/><Relationship Id="rId44" Type="http://schemas.openxmlformats.org/officeDocument/2006/relationships/hyperlink" Target="https://360.yandex.ru/blog/articles/riski-v-proekte-vidy-primery-kak-upravlyat" TargetMode="External"/><Relationship Id="rId52" Type="http://schemas.openxmlformats.org/officeDocument/2006/relationships/hyperlink" Target="https://academy-of-capital.ru/blog/peregovory-s-klientom/" TargetMode="External"/><Relationship Id="rId60" Type="http://schemas.openxmlformats.org/officeDocument/2006/relationships/hyperlink" Target="https://yagla.ru/blog/marketing/kak-vesti-sebya-na-peregovorah-s-zakazchikom-poshagovyy-plan-s-primerami--2112m94955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ochnik-com.com/spravochnik/menedzhment/teorija-upravlenija/informatsionnyj-menedzhment/" TargetMode="External"/><Relationship Id="rId13" Type="http://schemas.openxmlformats.org/officeDocument/2006/relationships/hyperlink" Target="https://it.rfei.ru/course/~UhG8/~VxIx69/~8aTR" TargetMode="External"/><Relationship Id="rId18" Type="http://schemas.openxmlformats.org/officeDocument/2006/relationships/hyperlink" Target="https://it.rfei.ru/course/~UhG8/~VxIx69/~8aTR" TargetMode="External"/><Relationship Id="rId39" Type="http://schemas.openxmlformats.org/officeDocument/2006/relationships/hyperlink" Target="https://practicum.yandex.ru/blog/riski-proekta-analiz-i-uprav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1641</Words>
  <Characters>9355</Characters>
  <Application>Microsoft Office Word</Application>
  <DocSecurity>0</DocSecurity>
  <Lines>77</Lines>
  <Paragraphs>21</Paragraphs>
  <ScaleCrop>false</ScaleCrop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3</cp:revision>
  <dcterms:created xsi:type="dcterms:W3CDTF">2025-04-11T23:28:00Z</dcterms:created>
  <dcterms:modified xsi:type="dcterms:W3CDTF">2025-04-11T23:37:00Z</dcterms:modified>
</cp:coreProperties>
</file>